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6CB6" w14:textId="22C311F9" w:rsidR="00A11287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C679B2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ΓΕΝΙΚΟ ΛΥΚΕΙΟ ΑΘΗΝΩΝ</w:t>
      </w:r>
      <w:r>
        <w:rPr>
          <w:rFonts w:ascii="Arial" w:hAnsi="Arial" w:cs="Arial"/>
        </w:rPr>
        <w:tab/>
        <w:t>ΣΧΟΛΙΚΟ ΕΤΟΣ : 2023-2024</w:t>
      </w:r>
    </w:p>
    <w:p w14:paraId="3CB2B530" w14:textId="77777777" w:rsidR="00C679B2" w:rsidRDefault="00C679B2" w:rsidP="00C679B2">
      <w:pPr>
        <w:tabs>
          <w:tab w:val="right" w:pos="8222"/>
        </w:tabs>
        <w:spacing w:after="0" w:line="276" w:lineRule="auto"/>
        <w:jc w:val="center"/>
        <w:rPr>
          <w:rFonts w:ascii="Arial" w:hAnsi="Arial" w:cs="Arial"/>
        </w:rPr>
      </w:pPr>
    </w:p>
    <w:p w14:paraId="6B48BB88" w14:textId="402A9569" w:rsidR="00C679B2" w:rsidRDefault="00C679B2" w:rsidP="00C679B2">
      <w:pPr>
        <w:tabs>
          <w:tab w:val="right" w:pos="8222"/>
        </w:tabs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ΤΑΞΗ : Α΄ ΛΥΚΕΙΟΥ</w:t>
      </w:r>
    </w:p>
    <w:p w14:paraId="0AA8575C" w14:textId="2D450210" w:rsidR="00C679B2" w:rsidRDefault="00C679B2" w:rsidP="00C679B2">
      <w:pPr>
        <w:tabs>
          <w:tab w:val="right" w:pos="8222"/>
        </w:tabs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ΕΞΕΤΑΣΤΕΑ ΥΛΗ ΣΤΗ ΝΕΟΕΛΛΗΝΙΚΗ ΓΛΩΣΣΑ ΚΑΙ ΛΟΓΟΤΕΧΝΙΑ</w:t>
      </w:r>
    </w:p>
    <w:p w14:paraId="2D6A9C16" w14:textId="77777777" w:rsidR="00C679B2" w:rsidRDefault="00C679B2" w:rsidP="00C679B2">
      <w:pPr>
        <w:tabs>
          <w:tab w:val="right" w:pos="8222"/>
        </w:tabs>
        <w:spacing w:after="0" w:line="276" w:lineRule="auto"/>
        <w:jc w:val="center"/>
        <w:rPr>
          <w:rFonts w:ascii="Arial" w:hAnsi="Arial" w:cs="Arial"/>
        </w:rPr>
      </w:pPr>
    </w:p>
    <w:p w14:paraId="4265023B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Οι μαθητές /-τριες εξετάζονται σε δύο μη διδαγμένα κείμενα εκ των οποίων το ένα είναι μη λογοτεχνικό και το δεύτερο λογοτεχνικό.</w:t>
      </w:r>
    </w:p>
    <w:p w14:paraId="38135B8A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</w:p>
    <w:p w14:paraId="59AB8942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1. ΝΕΟΕΛΛΗΝΙΚΗ ΓΛΩΣΣΑ</w:t>
      </w:r>
    </w:p>
    <w:p w14:paraId="24BD97CC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Ως εξεταστέα ύλη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μαθήματος. Οι μαθητές και οι μαθήτριες πρέπει να είναι σε θέση να ανταποκρίνονται σε δραστηριότητες και να απαντούν σε ερωτήματα / ερωτήσεις που απορρέουν από κείμενα που αναφέρονται σε κάποια ή κάποιες από τις θεματικές ενότητες, όπως αυτές ορίζονται στο Πρόγραμμα Σπουδών.</w:t>
      </w:r>
    </w:p>
    <w:p w14:paraId="18753964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Πιο συγκεκριμένα οι μαθητές και οι μαθήτριες καλούνται:</w:t>
      </w:r>
    </w:p>
    <w:p w14:paraId="6427615B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α) Να κατανοούν, να ερμηνεύουν και να προσεγγίζουν κριτικά τα κείμενα με στόχο τη διερεύνηση του τρόπου με τον οποίο αναπαριστώνται ιδέες, αντιλήψεις, προκαταλήψεις για τον άνθρωπο, την κοινωνία και τον κόσμο</w:t>
      </w:r>
    </w:p>
    <w:p w14:paraId="55CECA75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β) Να προσεγγίζουν τη δομή και τη γλώσσα των κειμένων και τα κειμενικά τους χαρακτηριστικά, καθώς και τη σχέση που έχει η γλώσσα και η οργάνωση των κειμένων με την περίσταση και τον σκοπό της επικοινωνίας</w:t>
      </w:r>
    </w:p>
    <w:p w14:paraId="7939C1A4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γ) Να παράγουν κείμενα, με βάση κείμενα αναφοράς, με στόχο:</w:t>
      </w:r>
    </w:p>
    <w:p w14:paraId="37C6BA4C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• Τον μετασχηματισμό των γλωσσικών και νοηματικών δομών (σημασιών) των κειμένων</w:t>
      </w:r>
    </w:p>
    <w:p w14:paraId="5DE5CA0D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• Τη συνοπτική νοηματική απόδοση μέρους των κειμένων ή των απόψεων που διατυπώνονται για κάποιο ζήτημα</w:t>
      </w:r>
    </w:p>
    <w:p w14:paraId="538549C3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• Τη διατύπωση και έκφραση δικών τους απόψεων, σε επικοινωνιακό πλαίσιο, σχετικά με συγκεκριμένα ερωτήματα / θέματα / απόψεις που τίθενται στα κείμενα αναφοράς.</w:t>
      </w:r>
    </w:p>
    <w:p w14:paraId="3B6B8D0A" w14:textId="77777777" w:rsidR="00C679B2" w:rsidRPr="00C679B2" w:rsidRDefault="00C679B2" w:rsidP="00C679B2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 w:rsidRPr="00C679B2">
        <w:rPr>
          <w:rFonts w:ascii="Arial" w:hAnsi="Arial" w:cs="Arial"/>
        </w:rPr>
        <w:t>Τα κείμενα σχετίζονται νοηματικά με τις εξής θεματικές ενότητες:</w:t>
      </w:r>
    </w:p>
    <w:p w14:paraId="0CADCE9C" w14:textId="29CA9F11" w:rsidR="00C679B2" w:rsidRDefault="00C679B2" w:rsidP="00C679B2">
      <w:pPr>
        <w:pStyle w:val="a3"/>
        <w:numPr>
          <w:ilvl w:val="0"/>
          <w:numId w:val="1"/>
        </w:num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Γλώσσα, γλωσσική ποικιλία, οπτική γωνία, δημιουργικότητα της γλώσσας</w:t>
      </w:r>
    </w:p>
    <w:p w14:paraId="3FB0E23B" w14:textId="7BCF8442" w:rsidR="00C679B2" w:rsidRDefault="00C679B2" w:rsidP="00C679B2">
      <w:pPr>
        <w:pStyle w:val="a3"/>
        <w:numPr>
          <w:ilvl w:val="0"/>
          <w:numId w:val="1"/>
        </w:num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Γλωσσομάθεια</w:t>
      </w:r>
    </w:p>
    <w:p w14:paraId="2E1174E1" w14:textId="60D9ADB1" w:rsidR="00C679B2" w:rsidRDefault="00C679B2" w:rsidP="00C679B2">
      <w:pPr>
        <w:pStyle w:val="a3"/>
        <w:numPr>
          <w:ilvl w:val="0"/>
          <w:numId w:val="1"/>
        </w:num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Αναλφαβητισμός</w:t>
      </w:r>
    </w:p>
    <w:p w14:paraId="28695064" w14:textId="35F67C60" w:rsidR="00C679B2" w:rsidRDefault="00C679B2" w:rsidP="00C679B2">
      <w:pPr>
        <w:pStyle w:val="a3"/>
        <w:numPr>
          <w:ilvl w:val="0"/>
          <w:numId w:val="1"/>
        </w:num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Διάλογος</w:t>
      </w:r>
    </w:p>
    <w:p w14:paraId="593C7AD8" w14:textId="71BF28E2" w:rsidR="00C679B2" w:rsidRDefault="00C679B2" w:rsidP="00C679B2">
      <w:pPr>
        <w:pStyle w:val="a3"/>
        <w:numPr>
          <w:ilvl w:val="0"/>
          <w:numId w:val="1"/>
        </w:num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Εφηβεία</w:t>
      </w:r>
    </w:p>
    <w:p w14:paraId="36CE7A3A" w14:textId="002307DA" w:rsidR="00C679B2" w:rsidRDefault="00C679B2" w:rsidP="00C679B2">
      <w:pPr>
        <w:pStyle w:val="a3"/>
        <w:numPr>
          <w:ilvl w:val="0"/>
          <w:numId w:val="1"/>
        </w:num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Αγάπη και έρωτας</w:t>
      </w:r>
    </w:p>
    <w:p w14:paraId="6469FDE0" w14:textId="100AEC38" w:rsidR="00C679B2" w:rsidRDefault="00C679B2" w:rsidP="00C679B2">
      <w:pPr>
        <w:pStyle w:val="a3"/>
        <w:numPr>
          <w:ilvl w:val="0"/>
          <w:numId w:val="1"/>
        </w:num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Ενδυμασία και μόδα</w:t>
      </w:r>
    </w:p>
    <w:p w14:paraId="50B2C997" w14:textId="66412FFD" w:rsidR="00C679B2" w:rsidRDefault="00C679B2" w:rsidP="00C679B2">
      <w:pPr>
        <w:pStyle w:val="a3"/>
        <w:numPr>
          <w:ilvl w:val="0"/>
          <w:numId w:val="1"/>
        </w:num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Γηρατειά και νεότητα</w:t>
      </w:r>
    </w:p>
    <w:p w14:paraId="0213B6E8" w14:textId="38CE72E5" w:rsidR="00C679B2" w:rsidRDefault="00C679B2" w:rsidP="00C679B2">
      <w:pPr>
        <w:pStyle w:val="a3"/>
        <w:numPr>
          <w:ilvl w:val="0"/>
          <w:numId w:val="1"/>
        </w:num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κωμικό και η σημασία του γέλιου.</w:t>
      </w:r>
    </w:p>
    <w:p w14:paraId="3B92FFCA" w14:textId="77777777" w:rsid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</w:p>
    <w:p w14:paraId="34E506B1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>2. ΛΟΓΟΤΕΧΝΙΑ</w:t>
      </w:r>
    </w:p>
    <w:p w14:paraId="513E8200" w14:textId="7A699C08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 xml:space="preserve">Ως εξεταστέα ύλη Ημερήσιου </w:t>
      </w:r>
      <w:r w:rsidR="00D1161B">
        <w:rPr>
          <w:rFonts w:ascii="Arial" w:hAnsi="Arial" w:cs="Arial"/>
          <w:kern w:val="0"/>
          <w14:ligatures w14:val="none"/>
        </w:rPr>
        <w:t xml:space="preserve">Γενικού Λυκείου </w:t>
      </w:r>
      <w:r w:rsidRPr="009373C8">
        <w:rPr>
          <w:rFonts w:ascii="Arial" w:hAnsi="Arial" w:cs="Arial"/>
          <w:kern w:val="0"/>
          <w14:ligatures w14:val="none"/>
        </w:rPr>
        <w:t>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μαθήματος.</w:t>
      </w:r>
    </w:p>
    <w:p w14:paraId="660E21B3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>Οι μαθητές/τριες αναμένεται να είναι σε θέση:</w:t>
      </w:r>
    </w:p>
    <w:p w14:paraId="472FB8DA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 xml:space="preserve">α) Να προσεγγίζουν τους χαρακτήρες με βάση τα δεδομένα του κειμένου (όνομα, εξωτερική εμφάνιση, ενέργειες, σχέσεις με άλλα πρόσωπα, δικά τους λόγια και </w:t>
      </w:r>
      <w:r w:rsidRPr="009373C8">
        <w:rPr>
          <w:rFonts w:ascii="Arial" w:hAnsi="Arial" w:cs="Arial"/>
          <w:kern w:val="0"/>
          <w14:ligatures w14:val="none"/>
        </w:rPr>
        <w:lastRenderedPageBreak/>
        <w:t>σκέψεις, λόγια και σκέψεις άλλων προσώπων για αυτούς και στάση του αφηγητή), με σκοπό να εντοπίζουν χαρακτηριστικά τους στοιχεία που φωτίζουν τη δράση τους</w:t>
      </w:r>
    </w:p>
    <w:p w14:paraId="0CD36175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>β) Να αναγνωρίζουν τους ποικίλους ποιητικούς υπαινιγμούς (στην περίπτωση ποιητικού κειμένου) μέσα από τον συνδυασμό συμβόλων, σχημάτων λόγου και κειμενικών δεικτών εν γένει, με σκοπό να εμπλουτίζουν την κατανόησή τους</w:t>
      </w:r>
    </w:p>
    <w:p w14:paraId="244E8C50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 xml:space="preserve">γ) Να περιγράφουν τη συναισθηματική διάθεση του ποιητικού υποκειμένου στηριζόμενοι/-ες στα σύμβολα και τις γλωσσικές επιλογές (ρηματικά πρόσωπα, χρόνοι, εγκλίσεις των ρημάτων, στίξη)  </w:t>
      </w:r>
    </w:p>
    <w:p w14:paraId="7469A57D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>δ) Να εντοπίζουν μέσα στο κείμενο στοιχεία του λόγου των προσώπων, γλωσσικές επιλογές και να αναγνωρίζουν το πώς αυτά παράγουν νόημα</w:t>
      </w:r>
    </w:p>
    <w:p w14:paraId="13FE90BE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>ε) Να αξιοποιούν στις ερμηνευτικές τους απόπειρες κειμενικά στοιχεία και επιλογές μορφολογικού χαρακτήρα, με σκοπό να τεκμηριώνουν τις θέσεις και τις ανταποκρίσεις τους.</w:t>
      </w:r>
    </w:p>
    <w:p w14:paraId="2A0DFDB0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>Θεματικές ενότητες που εξετάζονται στην Α΄ Λυκείου είναι «Τα φύλα στη λογοτεχνία» και «Παράδοση και μοντερνισμός στη νεοελληνική ποίηση».</w:t>
      </w:r>
    </w:p>
    <w:p w14:paraId="75CA2120" w14:textId="77777777" w:rsidR="009373C8" w:rsidRPr="009373C8" w:rsidRDefault="009373C8" w:rsidP="009373C8">
      <w:pPr>
        <w:tabs>
          <w:tab w:val="left" w:pos="4395"/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6665C0CF" w14:textId="77777777" w:rsidR="009373C8" w:rsidRPr="009373C8" w:rsidRDefault="009373C8" w:rsidP="009373C8">
      <w:pPr>
        <w:tabs>
          <w:tab w:val="left" w:pos="4395"/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ab/>
        <w:t xml:space="preserve">ΟΙ ΚΑΘΗΓΗΤΡΙΕΣ </w:t>
      </w:r>
    </w:p>
    <w:p w14:paraId="68A2AC86" w14:textId="77777777" w:rsidR="009373C8" w:rsidRPr="009373C8" w:rsidRDefault="009373C8" w:rsidP="009373C8">
      <w:pPr>
        <w:tabs>
          <w:tab w:val="left" w:pos="4395"/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ab/>
        <w:t>Κωνσταντινίδου Ευαγγελία</w:t>
      </w:r>
    </w:p>
    <w:p w14:paraId="43C17D07" w14:textId="77777777" w:rsidR="009373C8" w:rsidRPr="009373C8" w:rsidRDefault="009373C8" w:rsidP="009373C8">
      <w:pPr>
        <w:tabs>
          <w:tab w:val="left" w:pos="4395"/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ab/>
        <w:t>Χασιώτη Μαρία</w:t>
      </w:r>
    </w:p>
    <w:p w14:paraId="70E6420B" w14:textId="77777777" w:rsidR="009373C8" w:rsidRPr="009373C8" w:rsidRDefault="009373C8" w:rsidP="009373C8">
      <w:pPr>
        <w:tabs>
          <w:tab w:val="left" w:pos="4395"/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ab/>
        <w:t>Σόφη Γεωργία</w:t>
      </w:r>
    </w:p>
    <w:p w14:paraId="4C808B4B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9373C8"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Σαββίδου Ελένη</w:t>
      </w:r>
    </w:p>
    <w:p w14:paraId="7A6C9A47" w14:textId="77777777" w:rsidR="009373C8" w:rsidRPr="009373C8" w:rsidRDefault="009373C8" w:rsidP="009373C8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62E251FD" w14:textId="77777777" w:rsidR="009373C8" w:rsidRPr="009373C8" w:rsidRDefault="009373C8" w:rsidP="009373C8">
      <w:pPr>
        <w:tabs>
          <w:tab w:val="right" w:pos="8222"/>
        </w:tabs>
        <w:spacing w:after="0" w:line="276" w:lineRule="auto"/>
        <w:jc w:val="both"/>
        <w:rPr>
          <w:rFonts w:ascii="Arial" w:hAnsi="Arial" w:cs="Arial"/>
        </w:rPr>
      </w:pPr>
    </w:p>
    <w:sectPr w:rsidR="009373C8" w:rsidRPr="00937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64C"/>
    <w:multiLevelType w:val="hybridMultilevel"/>
    <w:tmpl w:val="62860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0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B8"/>
    <w:rsid w:val="0009794A"/>
    <w:rsid w:val="004F2163"/>
    <w:rsid w:val="009373C8"/>
    <w:rsid w:val="009603B8"/>
    <w:rsid w:val="00A11287"/>
    <w:rsid w:val="00C679B2"/>
    <w:rsid w:val="00D1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E2B9"/>
  <w15:chartTrackingRefBased/>
  <w15:docId w15:val="{FDD64149-7398-485C-BE40-00453220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ΚΩΝΣΤΑΝΤΙΝΙΔΟΥ</dc:creator>
  <cp:keywords/>
  <dc:description/>
  <cp:lastModifiedBy>ΕΥΑΓΓΕΛΙΑ ΚΩΝΣΤΑΝΤΙΝΙΔΟΥ</cp:lastModifiedBy>
  <cp:revision>4</cp:revision>
  <dcterms:created xsi:type="dcterms:W3CDTF">2024-04-24T15:19:00Z</dcterms:created>
  <dcterms:modified xsi:type="dcterms:W3CDTF">2024-04-25T18:41:00Z</dcterms:modified>
</cp:coreProperties>
</file>